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407" w:rsidRDefault="00D65057" w:rsidP="003529C0">
      <w:r>
        <w:rPr>
          <w:b/>
        </w:rPr>
        <w:t>ООО «Лабораторный проект</w:t>
      </w:r>
      <w:r w:rsidR="00D3317C">
        <w:rPr>
          <w:b/>
        </w:rPr>
        <w:t xml:space="preserve">» </w:t>
      </w:r>
      <w:r w:rsidR="00DC476F">
        <w:t>получает ваши персональные данные, когда вы указываете их на са</w:t>
      </w:r>
      <w:r w:rsidR="004D1407">
        <w:t xml:space="preserve">йте, </w:t>
      </w:r>
      <w:r w:rsidR="00DC476F">
        <w:t>сообщаете лично</w:t>
      </w:r>
      <w:r w:rsidR="004D1407">
        <w:t xml:space="preserve"> или по электронной почте</w:t>
      </w:r>
      <w:r w:rsidR="00DC476F">
        <w:t xml:space="preserve"> сотрудникам компании. </w:t>
      </w:r>
      <w:r w:rsidR="004D1407">
        <w:t xml:space="preserve">В частности, это могут быть: </w:t>
      </w:r>
    </w:p>
    <w:p w:rsidR="004D1407" w:rsidRDefault="004D1407" w:rsidP="004D1407">
      <w:pPr>
        <w:pStyle w:val="a3"/>
        <w:numPr>
          <w:ilvl w:val="0"/>
          <w:numId w:val="3"/>
        </w:numPr>
      </w:pPr>
      <w:r>
        <w:t>ФИО</w:t>
      </w:r>
    </w:p>
    <w:p w:rsidR="004D1407" w:rsidRDefault="004D1407" w:rsidP="004D1407">
      <w:pPr>
        <w:pStyle w:val="a3"/>
        <w:numPr>
          <w:ilvl w:val="0"/>
          <w:numId w:val="3"/>
        </w:numPr>
      </w:pPr>
      <w:r>
        <w:t>Номер телефона</w:t>
      </w:r>
    </w:p>
    <w:p w:rsidR="004D1407" w:rsidRPr="004D1407" w:rsidRDefault="004D1407" w:rsidP="004D1407">
      <w:pPr>
        <w:pStyle w:val="a3"/>
        <w:numPr>
          <w:ilvl w:val="0"/>
          <w:numId w:val="3"/>
        </w:numPr>
        <w:rPr>
          <w:lang w:val="en-US"/>
        </w:rPr>
      </w:pPr>
      <w:r w:rsidRPr="004D1407">
        <w:rPr>
          <w:lang w:val="en-US"/>
        </w:rPr>
        <w:t>Email</w:t>
      </w:r>
    </w:p>
    <w:p w:rsidR="004D1407" w:rsidRDefault="004D1407" w:rsidP="004D1407">
      <w:pPr>
        <w:pStyle w:val="a3"/>
        <w:numPr>
          <w:ilvl w:val="0"/>
          <w:numId w:val="3"/>
        </w:numPr>
      </w:pPr>
      <w:r>
        <w:t>Почтовый адрес</w:t>
      </w:r>
    </w:p>
    <w:p w:rsidR="004D1407" w:rsidRDefault="00D3317C" w:rsidP="004D1407">
      <w:pPr>
        <w:pStyle w:val="a3"/>
        <w:numPr>
          <w:ilvl w:val="0"/>
          <w:numId w:val="3"/>
        </w:numPr>
      </w:pPr>
      <w:r>
        <w:t>Прочая информация</w:t>
      </w:r>
    </w:p>
    <w:p w:rsidR="004D1407" w:rsidRDefault="004D1407" w:rsidP="004D1407">
      <w:r w:rsidRPr="004D1407">
        <w:t>Информация о посетителях сайта (IP-адрес</w:t>
      </w:r>
      <w:r>
        <w:t xml:space="preserve"> и тип устройства</w:t>
      </w:r>
      <w:r w:rsidRPr="004D1407">
        <w:t>, тип браузера и операционная система, дата и время посещения</w:t>
      </w:r>
      <w:r>
        <w:t>, адрес сайта, с которого осуществлен переход</w:t>
      </w:r>
      <w:r w:rsidRPr="004D1407">
        <w:t xml:space="preserve"> и т. п.) собирается и сохраняется в целях ведения статистики посещений. Эта инф</w:t>
      </w:r>
      <w:r>
        <w:t xml:space="preserve">ормация является </w:t>
      </w:r>
      <w:proofErr w:type="gramStart"/>
      <w:r>
        <w:t>общедоступной</w:t>
      </w:r>
      <w:proofErr w:type="gramEnd"/>
      <w:r>
        <w:t xml:space="preserve"> и наша компания </w:t>
      </w:r>
      <w:r w:rsidRPr="004D1407">
        <w:t>не несет ответственности за ее разглашение.</w:t>
      </w:r>
    </w:p>
    <w:p w:rsidR="00DC476F" w:rsidRDefault="004D1407" w:rsidP="003529C0">
      <w:r>
        <w:t xml:space="preserve">Мы гарантируем, что </w:t>
      </w:r>
      <w:r w:rsidRPr="004D1407">
        <w:t xml:space="preserve">переданные </w:t>
      </w:r>
      <w:r>
        <w:t>в</w:t>
      </w:r>
      <w:r w:rsidRPr="004D1407">
        <w:t>ами персональные данные, будут храниться обрабатываться согласн</w:t>
      </w:r>
      <w:r>
        <w:t xml:space="preserve">о действующему законодательству. </w:t>
      </w:r>
      <w:r w:rsidR="00DC476F">
        <w:t>В соответствии с Политикой «О защите персональных данных»</w:t>
      </w:r>
      <w:r>
        <w:t xml:space="preserve"> в</w:t>
      </w:r>
      <w:r w:rsidRPr="004D1407">
        <w:t xml:space="preserve">ы можете в любое время изменить предоставленные </w:t>
      </w:r>
      <w:r>
        <w:t>в</w:t>
      </w:r>
      <w:r w:rsidRPr="004D1407">
        <w:t>ами данные или попросить об их удалении.</w:t>
      </w:r>
    </w:p>
    <w:p w:rsidR="00DC476F" w:rsidRDefault="00DC476F" w:rsidP="003529C0"/>
    <w:p w:rsidR="00F726F5" w:rsidRPr="00D3317C" w:rsidRDefault="003529C0" w:rsidP="003529C0">
      <w:pPr>
        <w:rPr>
          <w:b/>
        </w:rPr>
      </w:pPr>
      <w:r w:rsidRPr="00D3317C">
        <w:rPr>
          <w:b/>
        </w:rPr>
        <w:t>Политика «О защите персональных данных»</w:t>
      </w:r>
    </w:p>
    <w:p w:rsidR="00A05DD4" w:rsidRDefault="00D65057" w:rsidP="0000520D">
      <w:pPr>
        <w:pStyle w:val="a3"/>
        <w:ind w:left="360"/>
      </w:pPr>
      <w:r>
        <w:rPr>
          <w:b/>
        </w:rPr>
        <w:t>ООО «Лабораторный проект</w:t>
      </w:r>
      <w:r w:rsidR="00D3317C" w:rsidRPr="00D3317C">
        <w:rPr>
          <w:b/>
        </w:rPr>
        <w:t>»</w:t>
      </w:r>
    </w:p>
    <w:p w:rsidR="00295789" w:rsidRDefault="00295789" w:rsidP="00295789">
      <w:pPr>
        <w:pStyle w:val="a3"/>
        <w:numPr>
          <w:ilvl w:val="0"/>
          <w:numId w:val="1"/>
        </w:numPr>
        <w:jc w:val="center"/>
      </w:pPr>
      <w:r>
        <w:t>Общие положения</w:t>
      </w:r>
    </w:p>
    <w:p w:rsidR="00A05DD4" w:rsidRDefault="00295789" w:rsidP="00295789">
      <w:pPr>
        <w:pStyle w:val="a3"/>
        <w:numPr>
          <w:ilvl w:val="1"/>
          <w:numId w:val="1"/>
        </w:numPr>
      </w:pPr>
      <w:r>
        <w:t>Настоящая внешняя Политика «О защите персональных данных» (далее – Политика) разработана на основании действующего законодательства</w:t>
      </w:r>
      <w:r w:rsidR="00DA5129">
        <w:t xml:space="preserve"> РФ в области персональных данных</w:t>
      </w:r>
      <w:r>
        <w:t>.</w:t>
      </w:r>
    </w:p>
    <w:p w:rsidR="00295789" w:rsidRDefault="00295789" w:rsidP="00295789">
      <w:pPr>
        <w:pStyle w:val="a3"/>
        <w:numPr>
          <w:ilvl w:val="1"/>
          <w:numId w:val="1"/>
        </w:numPr>
      </w:pPr>
      <w:r>
        <w:t>Целями настоящей Политики являются определение обработки и обеспечения безопасности персональных данных.</w:t>
      </w:r>
    </w:p>
    <w:p w:rsidR="00295789" w:rsidRDefault="00295789" w:rsidP="00295789">
      <w:pPr>
        <w:pStyle w:val="a3"/>
        <w:numPr>
          <w:ilvl w:val="1"/>
          <w:numId w:val="1"/>
        </w:numPr>
      </w:pPr>
      <w:r>
        <w:t xml:space="preserve">Настоящая </w:t>
      </w:r>
      <w:r w:rsidRPr="00295789">
        <w:t xml:space="preserve">Политика распространяется на все бизнес процессы компании и обязательна к выполнению всеми сотрудниками </w:t>
      </w:r>
      <w:r w:rsidR="00D65057">
        <w:rPr>
          <w:b/>
        </w:rPr>
        <w:t>ООО «Лабораторный проект</w:t>
      </w:r>
      <w:bookmarkStart w:id="0" w:name="_GoBack"/>
      <w:bookmarkEnd w:id="0"/>
      <w:r w:rsidR="00D3317C">
        <w:rPr>
          <w:b/>
        </w:rPr>
        <w:t xml:space="preserve">» </w:t>
      </w:r>
      <w:r w:rsidRPr="00295789">
        <w:t>(далее – Компания)</w:t>
      </w:r>
      <w:r>
        <w:t>.</w:t>
      </w:r>
    </w:p>
    <w:p w:rsidR="00295789" w:rsidRDefault="00295789" w:rsidP="00295789">
      <w:pPr>
        <w:pStyle w:val="a3"/>
        <w:numPr>
          <w:ilvl w:val="1"/>
          <w:numId w:val="1"/>
        </w:numPr>
      </w:pPr>
      <w:r w:rsidRPr="00295789">
        <w:t xml:space="preserve">Действие </w:t>
      </w:r>
      <w:r>
        <w:t xml:space="preserve">настоящей </w:t>
      </w:r>
      <w:r w:rsidRPr="00295789">
        <w:t>Политики распространяется на все персональные дан</w:t>
      </w:r>
      <w:r>
        <w:t>ные субъектов, обрабатываемые</w:t>
      </w:r>
      <w:r w:rsidRPr="00295789">
        <w:t xml:space="preserve"> с применением средств автоматизации и без применения таких средств.</w:t>
      </w:r>
    </w:p>
    <w:p w:rsidR="00295789" w:rsidRDefault="00295789" w:rsidP="00295789">
      <w:pPr>
        <w:pStyle w:val="a3"/>
        <w:numPr>
          <w:ilvl w:val="1"/>
          <w:numId w:val="1"/>
        </w:numPr>
      </w:pPr>
      <w:r>
        <w:t>Настоящая Политика является общедоступной.</w:t>
      </w:r>
    </w:p>
    <w:p w:rsidR="00295789" w:rsidRDefault="00295789" w:rsidP="00295789">
      <w:pPr>
        <w:pStyle w:val="a3"/>
        <w:numPr>
          <w:ilvl w:val="0"/>
          <w:numId w:val="1"/>
        </w:numPr>
        <w:jc w:val="center"/>
      </w:pPr>
      <w:r>
        <w:t>Определения</w:t>
      </w:r>
    </w:p>
    <w:p w:rsidR="00295789" w:rsidRDefault="00295789" w:rsidP="00295789">
      <w:pPr>
        <w:pStyle w:val="a3"/>
        <w:numPr>
          <w:ilvl w:val="1"/>
          <w:numId w:val="1"/>
        </w:numPr>
      </w:pPr>
      <w:r>
        <w:t xml:space="preserve">Персональные данные - любая информация, относящаяся к прямо или косвенно </w:t>
      </w:r>
      <w:proofErr w:type="gramStart"/>
      <w:r>
        <w:t>определенному</w:t>
      </w:r>
      <w:proofErr w:type="gramEnd"/>
      <w:r>
        <w:t xml:space="preserve"> или определяемому физическому лицу (субъекту персональных данных);</w:t>
      </w:r>
    </w:p>
    <w:p w:rsidR="00F726F5" w:rsidRDefault="00F726F5" w:rsidP="00F726F5">
      <w:pPr>
        <w:pStyle w:val="a3"/>
        <w:numPr>
          <w:ilvl w:val="1"/>
          <w:numId w:val="1"/>
        </w:numPr>
      </w:pPr>
      <w: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F726F5" w:rsidRDefault="00F726F5" w:rsidP="00F726F5">
      <w:pPr>
        <w:pStyle w:val="a3"/>
        <w:numPr>
          <w:ilvl w:val="1"/>
          <w:numId w:val="1"/>
        </w:numPr>
      </w:pPr>
      <w:r>
        <w:t xml:space="preserve"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</w:t>
      </w:r>
      <w:r>
        <w:lastRenderedPageBreak/>
        <w:t>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</w:p>
    <w:p w:rsidR="00F726F5" w:rsidRDefault="00F726F5" w:rsidP="00F726F5">
      <w:pPr>
        <w:pStyle w:val="a3"/>
        <w:numPr>
          <w:ilvl w:val="0"/>
          <w:numId w:val="1"/>
        </w:numPr>
        <w:jc w:val="center"/>
      </w:pPr>
      <w:r w:rsidRPr="00F726F5">
        <w:t>Принципы и условия обработки персональных данных</w:t>
      </w:r>
    </w:p>
    <w:p w:rsidR="00F726F5" w:rsidRDefault="009F585C" w:rsidP="00DA5129">
      <w:pPr>
        <w:pStyle w:val="a3"/>
        <w:numPr>
          <w:ilvl w:val="1"/>
          <w:numId w:val="1"/>
        </w:numPr>
      </w:pPr>
      <w:r>
        <w:t xml:space="preserve">Обработка персональных данных </w:t>
      </w:r>
      <w:r w:rsidRPr="009F585C">
        <w:t>осуществляться на з</w:t>
      </w:r>
      <w:r>
        <w:t xml:space="preserve">аконной и справедливой основе </w:t>
      </w:r>
      <w:r w:rsidR="00DA5129">
        <w:t xml:space="preserve">и ограничивается </w:t>
      </w:r>
      <w:r w:rsidR="00DA5129" w:rsidRPr="00DA5129">
        <w:t>достижением конкретных, заранее определенных и законных целей</w:t>
      </w:r>
      <w:r w:rsidR="00DA5129">
        <w:t xml:space="preserve"> сбора.</w:t>
      </w:r>
    </w:p>
    <w:p w:rsidR="009F585C" w:rsidRDefault="009F585C" w:rsidP="009F585C">
      <w:pPr>
        <w:pStyle w:val="a3"/>
        <w:numPr>
          <w:ilvl w:val="1"/>
          <w:numId w:val="1"/>
        </w:numPr>
      </w:pPr>
      <w:r>
        <w:t>Компания как оператор, осуществляет обработку персональных данных физических лиц в рамках требований законодательства РФ в целях</w:t>
      </w:r>
      <w:r w:rsidR="00DA5129">
        <w:t>:</w:t>
      </w:r>
    </w:p>
    <w:p w:rsidR="00DA5129" w:rsidRDefault="00DA5129" w:rsidP="00DA5129">
      <w:pPr>
        <w:pStyle w:val="a3"/>
        <w:numPr>
          <w:ilvl w:val="2"/>
          <w:numId w:val="1"/>
        </w:numPr>
      </w:pPr>
      <w:r>
        <w:t>Решения кадрового вопроса;</w:t>
      </w:r>
    </w:p>
    <w:p w:rsidR="00DA5129" w:rsidRDefault="00DA5129" w:rsidP="00DA5129">
      <w:pPr>
        <w:pStyle w:val="a3"/>
        <w:numPr>
          <w:ilvl w:val="2"/>
          <w:numId w:val="1"/>
        </w:numPr>
      </w:pPr>
      <w:r>
        <w:t>Организации пропуска субъектов персональных данных на территорию Компании;</w:t>
      </w:r>
    </w:p>
    <w:p w:rsidR="00DA5129" w:rsidRDefault="00DA5129" w:rsidP="00DA5129">
      <w:pPr>
        <w:pStyle w:val="a3"/>
        <w:numPr>
          <w:ilvl w:val="2"/>
          <w:numId w:val="1"/>
        </w:numPr>
      </w:pPr>
      <w:r w:rsidRPr="00DA5129">
        <w:t>Заключения, исполнения и прекращения гражданско-правовых договоров</w:t>
      </w:r>
      <w:r>
        <w:t>;</w:t>
      </w:r>
    </w:p>
    <w:p w:rsidR="00DA5129" w:rsidRDefault="00DA5129" w:rsidP="00DA5129">
      <w:pPr>
        <w:pStyle w:val="a3"/>
        <w:numPr>
          <w:ilvl w:val="2"/>
          <w:numId w:val="1"/>
        </w:numPr>
      </w:pPr>
      <w:r>
        <w:t xml:space="preserve">Информирования </w:t>
      </w:r>
      <w:r w:rsidRPr="00DA5129">
        <w:t>о новых товарах</w:t>
      </w:r>
      <w:r>
        <w:t>/услугах</w:t>
      </w:r>
      <w:r w:rsidRPr="00DA5129">
        <w:t>, специальных акциях и предложениях;</w:t>
      </w:r>
    </w:p>
    <w:p w:rsidR="00DA5129" w:rsidRDefault="00DA5129" w:rsidP="00DA5129">
      <w:pPr>
        <w:pStyle w:val="a3"/>
        <w:numPr>
          <w:ilvl w:val="2"/>
          <w:numId w:val="1"/>
        </w:numPr>
      </w:pPr>
      <w:r>
        <w:t>Предоставление физическим и юридическим лицам услуг, требующих осуществлять сбор и обработку персональных данных.</w:t>
      </w:r>
    </w:p>
    <w:p w:rsidR="00DA5129" w:rsidRDefault="00DA5129" w:rsidP="003529C0">
      <w:pPr>
        <w:pStyle w:val="a3"/>
        <w:numPr>
          <w:ilvl w:val="1"/>
          <w:numId w:val="1"/>
        </w:numPr>
      </w:pPr>
      <w:r>
        <w:t>В случае достижения целей обработки персональных данных</w:t>
      </w:r>
      <w:r w:rsidR="003529C0">
        <w:t xml:space="preserve"> или </w:t>
      </w:r>
      <w:r w:rsidR="003529C0" w:rsidRPr="003529C0">
        <w:t>в случае утраты необходимости достижения цели обработки</w:t>
      </w:r>
      <w:r>
        <w:t>, если другое не предусмотрено законодательством РФ, Компания прекращает обработку и производит их уничтожение.</w:t>
      </w:r>
    </w:p>
    <w:p w:rsidR="00DA5129" w:rsidRDefault="00DA5129" w:rsidP="00DA5129">
      <w:pPr>
        <w:pStyle w:val="a3"/>
        <w:numPr>
          <w:ilvl w:val="1"/>
          <w:numId w:val="1"/>
        </w:numPr>
      </w:pPr>
      <w:r>
        <w:t>Обработка персональных в Компании осуществляется с согласия субъекта персональных данных, кроме случаев, когда такое согласие не требуется.</w:t>
      </w:r>
    </w:p>
    <w:p w:rsidR="003529C0" w:rsidRDefault="003529C0" w:rsidP="003529C0">
      <w:pPr>
        <w:pStyle w:val="a3"/>
        <w:numPr>
          <w:ilvl w:val="1"/>
          <w:numId w:val="1"/>
        </w:numPr>
      </w:pPr>
      <w:r>
        <w:t xml:space="preserve">Компания </w:t>
      </w:r>
      <w:r w:rsidRPr="003529C0">
        <w:t>праве поручить обработку персональных данных третьим лицам, на основании заключаемого с этими лицами договора.</w:t>
      </w:r>
    </w:p>
    <w:p w:rsidR="003529C0" w:rsidRDefault="003529C0" w:rsidP="003529C0">
      <w:pPr>
        <w:pStyle w:val="a3"/>
        <w:numPr>
          <w:ilvl w:val="1"/>
          <w:numId w:val="1"/>
        </w:numPr>
      </w:pPr>
      <w:r w:rsidRPr="003529C0">
        <w:t xml:space="preserve">В случаях, установленных законодательством </w:t>
      </w:r>
      <w:r>
        <w:t>РФ Компания</w:t>
      </w:r>
      <w:r w:rsidRPr="003529C0">
        <w:t xml:space="preserve"> вправе осуществл</w:t>
      </w:r>
      <w:r>
        <w:t>ять передачу персональных данных</w:t>
      </w:r>
      <w:r w:rsidRPr="003529C0">
        <w:t>.</w:t>
      </w:r>
    </w:p>
    <w:p w:rsidR="003529C0" w:rsidRDefault="003529C0" w:rsidP="003529C0">
      <w:pPr>
        <w:pStyle w:val="a3"/>
        <w:numPr>
          <w:ilvl w:val="1"/>
          <w:numId w:val="1"/>
        </w:numPr>
      </w:pPr>
      <w:r>
        <w:t xml:space="preserve">Компания </w:t>
      </w:r>
      <w:r w:rsidRPr="003529C0">
        <w:t>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3529C0" w:rsidRDefault="003529C0" w:rsidP="003529C0">
      <w:pPr>
        <w:pStyle w:val="a3"/>
        <w:numPr>
          <w:ilvl w:val="1"/>
          <w:numId w:val="1"/>
        </w:numPr>
      </w:pPr>
      <w:r w:rsidRPr="003529C0">
        <w:t xml:space="preserve">В целях координации действий по обеспечению безопасности персональных данных в </w:t>
      </w:r>
      <w:r>
        <w:t>Компании</w:t>
      </w:r>
      <w:r w:rsidRPr="003529C0">
        <w:t xml:space="preserve"> назначены лица, ответственные за обеспечение безопасности персональных данных.</w:t>
      </w:r>
    </w:p>
    <w:p w:rsidR="003529C0" w:rsidRDefault="003529C0" w:rsidP="003529C0">
      <w:pPr>
        <w:pStyle w:val="a3"/>
        <w:numPr>
          <w:ilvl w:val="0"/>
          <w:numId w:val="1"/>
        </w:numPr>
        <w:jc w:val="center"/>
      </w:pPr>
      <w:r w:rsidRPr="003529C0">
        <w:t>Права субъекта персональных данных</w:t>
      </w:r>
    </w:p>
    <w:p w:rsidR="003529C0" w:rsidRDefault="003529C0" w:rsidP="003529C0">
      <w:pPr>
        <w:pStyle w:val="a3"/>
        <w:numPr>
          <w:ilvl w:val="1"/>
          <w:numId w:val="1"/>
        </w:numPr>
      </w:pPr>
      <w:r>
        <w:t>Согласно действующему законодательству субъект персональных данных имеет следующие права:</w:t>
      </w:r>
    </w:p>
    <w:p w:rsidR="003529C0" w:rsidRDefault="003529C0" w:rsidP="003529C0">
      <w:pPr>
        <w:pStyle w:val="a3"/>
        <w:numPr>
          <w:ilvl w:val="2"/>
          <w:numId w:val="1"/>
        </w:numPr>
      </w:pPr>
      <w:r>
        <w:t>право на получение информации, касающейся обработки его персональных данных;</w:t>
      </w:r>
    </w:p>
    <w:p w:rsidR="003529C0" w:rsidRDefault="003529C0" w:rsidP="003529C0">
      <w:pPr>
        <w:pStyle w:val="a3"/>
        <w:numPr>
          <w:ilvl w:val="2"/>
          <w:numId w:val="1"/>
        </w:numPr>
      </w:pPr>
      <w:r>
        <w:t>право на</w:t>
      </w:r>
      <w:r w:rsidRPr="003529C0">
        <w:t xml:space="preserve">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 обработки</w:t>
      </w:r>
      <w:r>
        <w:t>;</w:t>
      </w:r>
    </w:p>
    <w:p w:rsidR="003529C0" w:rsidRDefault="00730CDA" w:rsidP="00730CDA">
      <w:pPr>
        <w:pStyle w:val="a3"/>
        <w:numPr>
          <w:ilvl w:val="2"/>
          <w:numId w:val="1"/>
        </w:numPr>
      </w:pPr>
      <w:r>
        <w:t xml:space="preserve">право на </w:t>
      </w:r>
      <w:r w:rsidRPr="00730CDA">
        <w:t>отзыв данного им согласия н</w:t>
      </w:r>
      <w:r w:rsidR="00DC476F">
        <w:t>а обработку персональных данных.</w:t>
      </w:r>
    </w:p>
    <w:p w:rsidR="00DC476F" w:rsidRDefault="00DC476F" w:rsidP="00DC476F">
      <w:pPr>
        <w:pStyle w:val="a3"/>
        <w:numPr>
          <w:ilvl w:val="1"/>
          <w:numId w:val="1"/>
        </w:numPr>
      </w:pPr>
      <w:r w:rsidRPr="00DC476F">
        <w:t>Свед</w:t>
      </w:r>
      <w:r>
        <w:t xml:space="preserve">ения, предоставляются субъекту персональных данных </w:t>
      </w:r>
      <w:r w:rsidRPr="00DC476F">
        <w:t>на основании запроса</w:t>
      </w:r>
      <w:r>
        <w:t>. Запрос должен содержать сведения, указанные в ФЗ «О персональных данных».</w:t>
      </w:r>
    </w:p>
    <w:p w:rsidR="00DC476F" w:rsidRDefault="00DC476F" w:rsidP="00DC476F">
      <w:pPr>
        <w:pStyle w:val="a3"/>
        <w:numPr>
          <w:ilvl w:val="0"/>
          <w:numId w:val="1"/>
        </w:numPr>
        <w:jc w:val="center"/>
      </w:pPr>
      <w:r>
        <w:t>Ответственность</w:t>
      </w:r>
    </w:p>
    <w:p w:rsidR="00DC476F" w:rsidRDefault="00DC476F" w:rsidP="00755B87">
      <w:pPr>
        <w:pStyle w:val="a3"/>
        <w:numPr>
          <w:ilvl w:val="1"/>
          <w:numId w:val="1"/>
        </w:numPr>
      </w:pPr>
      <w:r w:rsidRPr="00DC476F">
        <w:t xml:space="preserve">В случае неисполнения положений настоящей Политики </w:t>
      </w:r>
      <w:r>
        <w:t>Компания и ее сотрудники</w:t>
      </w:r>
      <w:r w:rsidRPr="00DC476F">
        <w:t xml:space="preserve"> нес</w:t>
      </w:r>
      <w:r>
        <w:t>у</w:t>
      </w:r>
      <w:r w:rsidRPr="00DC476F">
        <w:t xml:space="preserve">т ответственность в соответствии действующим законодательством </w:t>
      </w:r>
      <w:r>
        <w:t>РФ.</w:t>
      </w:r>
    </w:p>
    <w:sectPr w:rsidR="00DC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B52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EA918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1F21780"/>
    <w:multiLevelType w:val="hybridMultilevel"/>
    <w:tmpl w:val="874CD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D4"/>
    <w:rsid w:val="0000520D"/>
    <w:rsid w:val="000D72EB"/>
    <w:rsid w:val="00295789"/>
    <w:rsid w:val="003529C0"/>
    <w:rsid w:val="004D1407"/>
    <w:rsid w:val="00730CDA"/>
    <w:rsid w:val="009F585C"/>
    <w:rsid w:val="00A05DD4"/>
    <w:rsid w:val="00B37F85"/>
    <w:rsid w:val="00D3317C"/>
    <w:rsid w:val="00D65057"/>
    <w:rsid w:val="00DA5129"/>
    <w:rsid w:val="00DC476F"/>
    <w:rsid w:val="00F7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3FCF"/>
  <w15:chartTrackingRefBased/>
  <w15:docId w15:val="{50C9C740-56E8-4DFE-BC12-A23FB2F8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</dc:creator>
  <cp:keywords/>
  <dc:description/>
  <cp:lastModifiedBy>Данила С. Архипов</cp:lastModifiedBy>
  <cp:revision>9</cp:revision>
  <dcterms:created xsi:type="dcterms:W3CDTF">2017-07-20T07:10:00Z</dcterms:created>
  <dcterms:modified xsi:type="dcterms:W3CDTF">2017-08-07T13:09:00Z</dcterms:modified>
</cp:coreProperties>
</file>